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4E546" w14:textId="2FFEF934" w:rsidR="004036CD" w:rsidRDefault="00723356" w:rsidP="00853CAE">
      <w:pPr>
        <w:widowControl w:val="0"/>
        <w:ind w:left="-964" w:right="-1077"/>
        <w:rPr>
          <w:rFonts w:ascii="French Script MT" w:hAnsi="French Script MT" w:cs="Times" w:hint="eastAsia"/>
          <w:color w:val="1A1C17"/>
          <w:sz w:val="16"/>
          <w:szCs w:val="16"/>
        </w:rPr>
      </w:pPr>
      <w:r>
        <w:rPr>
          <w:noProof/>
        </w:rPr>
        <w:drawing>
          <wp:anchor distT="0" distB="0" distL="0" distR="0" simplePos="0" relativeHeight="2" behindDoc="0" locked="0" layoutInCell="1" allowOverlap="1" wp14:anchorId="510F25C0" wp14:editId="4D281BAE">
            <wp:simplePos x="0" y="0"/>
            <wp:positionH relativeFrom="column">
              <wp:posOffset>4000500</wp:posOffset>
            </wp:positionH>
            <wp:positionV relativeFrom="paragraph">
              <wp:posOffset>-114300</wp:posOffset>
            </wp:positionV>
            <wp:extent cx="3101975" cy="940435"/>
            <wp:effectExtent l="0" t="0" r="0" b="0"/>
            <wp:wrapThrough wrapText="bothSides">
              <wp:wrapPolygon edited="0">
                <wp:start x="0" y="0"/>
                <wp:lineTo x="0" y="21002"/>
                <wp:lineTo x="21401" y="21002"/>
                <wp:lineTo x="21401" y="0"/>
                <wp:lineTo x="0" y="0"/>
              </wp:wrapPolygon>
            </wp:wrapThrough>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rcRect l="10024" t="4952" b="34747"/>
                    <a:stretch>
                      <a:fillRect/>
                    </a:stretch>
                  </pic:blipFill>
                  <pic:spPr bwMode="auto">
                    <a:xfrm>
                      <a:off x="0" y="0"/>
                      <a:ext cx="3101975" cy="940435"/>
                    </a:xfrm>
                    <a:prstGeom prst="rect">
                      <a:avLst/>
                    </a:prstGeom>
                  </pic:spPr>
                </pic:pic>
              </a:graphicData>
            </a:graphic>
            <wp14:sizeRelH relativeFrom="margin">
              <wp14:pctWidth>0</wp14:pctWidth>
            </wp14:sizeRelH>
            <wp14:sizeRelV relativeFrom="margin">
              <wp14:pctHeight>0</wp14:pctHeight>
            </wp14:sizeRelV>
          </wp:anchor>
        </w:drawing>
      </w:r>
      <w:r w:rsidR="003473E7">
        <w:rPr>
          <w:rFonts w:ascii="French Script MT" w:hAnsi="French Script MT" w:cs="Times"/>
          <w:color w:val="1A1C17"/>
          <w:sz w:val="16"/>
          <w:szCs w:val="16"/>
        </w:rPr>
        <w:t xml:space="preserve">Le </w:t>
      </w:r>
    </w:p>
    <w:p w14:paraId="6B3CA989" w14:textId="77777777" w:rsidR="004036CD" w:rsidRPr="004036CD" w:rsidRDefault="004036CD">
      <w:pPr>
        <w:widowControl w:val="0"/>
        <w:ind w:left="-964" w:right="-1077"/>
        <w:jc w:val="center"/>
        <w:rPr>
          <w:rFonts w:ascii="French Script MT" w:hAnsi="French Script MT" w:cs="Times" w:hint="eastAsia"/>
          <w:color w:val="1A1C17"/>
          <w:sz w:val="16"/>
          <w:szCs w:val="16"/>
        </w:rPr>
      </w:pPr>
    </w:p>
    <w:p w14:paraId="1140D752" w14:textId="77777777" w:rsidR="00723356" w:rsidRPr="00723356" w:rsidRDefault="00723356">
      <w:pPr>
        <w:widowControl w:val="0"/>
        <w:ind w:left="-964" w:right="-1077"/>
        <w:jc w:val="center"/>
        <w:rPr>
          <w:rFonts w:ascii="Garamond" w:eastAsia="Baoli SC Regular" w:hAnsi="Garamond" w:cs="Ayuthaya"/>
          <w:i/>
          <w:color w:val="1A1C17"/>
          <w:sz w:val="8"/>
          <w:szCs w:val="8"/>
        </w:rPr>
      </w:pPr>
    </w:p>
    <w:p w14:paraId="7F9123A6" w14:textId="1E56276B" w:rsidR="00723356" w:rsidRPr="00F27D8C" w:rsidRDefault="00853CAE" w:rsidP="000239A7">
      <w:pPr>
        <w:widowControl w:val="0"/>
        <w:ind w:left="-709" w:right="-1077"/>
        <w:rPr>
          <w:rFonts w:ascii="Garamond" w:eastAsia="Baoli SC Regular" w:hAnsi="Garamond" w:cs="Ayuthaya"/>
          <w:i/>
          <w:color w:val="E36C0A" w:themeColor="accent6" w:themeShade="BF"/>
          <w:sz w:val="86"/>
          <w:szCs w:val="86"/>
        </w:rPr>
      </w:pPr>
      <w:r w:rsidRPr="00F27D8C">
        <w:rPr>
          <w:rFonts w:ascii="Garamond" w:eastAsia="Baoli SC Regular" w:hAnsi="Garamond" w:cs="Ayuthaya"/>
          <w:i/>
          <w:noProof/>
          <w:color w:val="E36C0A" w:themeColor="accent6" w:themeShade="BF"/>
          <w:sz w:val="86"/>
          <w:szCs w:val="86"/>
        </w:rPr>
        <mc:AlternateContent>
          <mc:Choice Requires="wps">
            <w:drawing>
              <wp:anchor distT="0" distB="0" distL="114300" distR="114300" simplePos="0" relativeHeight="251659264" behindDoc="1" locked="0" layoutInCell="1" allowOverlap="1" wp14:anchorId="16BAAF64" wp14:editId="577CC808">
                <wp:simplePos x="0" y="0"/>
                <wp:positionH relativeFrom="column">
                  <wp:posOffset>-134434</wp:posOffset>
                </wp:positionH>
                <wp:positionV relativeFrom="paragraph">
                  <wp:posOffset>617573</wp:posOffset>
                </wp:positionV>
                <wp:extent cx="757233" cy="637818"/>
                <wp:effectExtent l="0" t="25400" r="5080" b="22860"/>
                <wp:wrapNone/>
                <wp:docPr id="2" name="Ellipse 2"/>
                <wp:cNvGraphicFramePr/>
                <a:graphic xmlns:a="http://schemas.openxmlformats.org/drawingml/2006/main">
                  <a:graphicData uri="http://schemas.microsoft.com/office/word/2010/wordprocessingShape">
                    <wps:wsp>
                      <wps:cNvSpPr/>
                      <wps:spPr>
                        <a:xfrm rot="20234197">
                          <a:off x="0" y="0"/>
                          <a:ext cx="757233" cy="637818"/>
                        </a:xfrm>
                        <a:prstGeom prst="ellipse">
                          <a:avLst/>
                        </a:prstGeom>
                        <a:solidFill>
                          <a:schemeClr val="accent6">
                            <a:lumMod val="75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D7EE48F" w14:textId="54416863" w:rsidR="006B2385" w:rsidRPr="00853CAE" w:rsidRDefault="000204BC" w:rsidP="004036CD">
                            <w:pPr>
                              <w:jc w:val="center"/>
                              <w:rPr>
                                <w:rFonts w:ascii="Chalkduster" w:hAnsi="Chalkduster"/>
                                <w:color w:val="FFFFFF" w:themeColor="background1"/>
                                <w:sz w:val="40"/>
                                <w:szCs w:val="40"/>
                              </w:rPr>
                            </w:pPr>
                            <w:r>
                              <w:rPr>
                                <w:rFonts w:ascii="Chalkduster" w:hAnsi="Chalkduster"/>
                                <w:color w:val="FFFFFF" w:themeColor="background1"/>
                                <w:sz w:val="40"/>
                                <w:szCs w:val="40"/>
                              </w:rPr>
                              <w:t>N°3</w:t>
                            </w:r>
                          </w:p>
                        </w:txbxContent>
                      </wps:txbx>
                      <wps:bodyPr rot="0" spcFirstLastPara="0" vertOverflow="overflow" horzOverflow="overflow" vert="horz" wrap="square" lIns="2"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BAAF64" id="Ellipse 2" o:spid="_x0000_s1026" style="position:absolute;left:0;text-align:left;margin-left:-10.6pt;margin-top:48.65pt;width:59.6pt;height:50.2pt;rotation:-1491821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" fillcolor="#e36c0a [2409]" stroked="f">
                <v:textbox inset="6e-5mm,0,1mm,0">
                  <w:txbxContent>
                    <w:p w14:paraId="4D7EE48F" w14:textId="54416863" w:rsidR="006B2385" w:rsidRPr="00853CAE" w:rsidRDefault="000204BC" w:rsidP="004036CD">
                      <w:pPr>
                        <w:jc w:val="center"/>
                        <w:rPr>
                          <w:rFonts w:ascii="Chalkduster" w:hAnsi="Chalkduster"/>
                          <w:color w:val="FFFFFF" w:themeColor="background1"/>
                          <w:sz w:val="40"/>
                          <w:szCs w:val="40"/>
                        </w:rPr>
                      </w:pPr>
                      <w:r>
                        <w:rPr>
                          <w:rFonts w:ascii="Chalkduster" w:hAnsi="Chalkduster"/>
                          <w:color w:val="FFFFFF" w:themeColor="background1"/>
                          <w:sz w:val="40"/>
                          <w:szCs w:val="40"/>
                        </w:rPr>
                        <w:t>N°3</w:t>
                      </w:r>
                    </w:p>
                  </w:txbxContent>
                </v:textbox>
              </v:oval>
            </w:pict>
          </mc:Fallback>
        </mc:AlternateContent>
      </w:r>
      <w:r w:rsidR="000239A7">
        <w:rPr>
          <w:rFonts w:ascii="Garamond" w:eastAsia="Baoli SC Regular" w:hAnsi="Garamond" w:cs="Ayuthaya"/>
          <w:i/>
          <w:color w:val="E36C0A" w:themeColor="accent6" w:themeShade="BF"/>
          <w:sz w:val="86"/>
          <w:szCs w:val="86"/>
        </w:rPr>
        <w:tab/>
      </w:r>
      <w:r w:rsidR="000239A7">
        <w:rPr>
          <w:rFonts w:ascii="Garamond" w:eastAsia="Baoli SC Regular" w:hAnsi="Garamond" w:cs="Ayuthaya"/>
          <w:i/>
          <w:color w:val="E36C0A" w:themeColor="accent6" w:themeShade="BF"/>
          <w:sz w:val="86"/>
          <w:szCs w:val="86"/>
        </w:rPr>
        <w:tab/>
      </w:r>
      <w:r w:rsidR="004036CD" w:rsidRPr="00F27D8C">
        <w:rPr>
          <w:rFonts w:ascii="Garamond" w:eastAsia="Baoli SC Regular" w:hAnsi="Garamond" w:cs="Ayuthaya"/>
          <w:i/>
          <w:color w:val="E36C0A" w:themeColor="accent6" w:themeShade="BF"/>
          <w:sz w:val="86"/>
          <w:szCs w:val="86"/>
        </w:rPr>
        <w:t>Les Petites Fiches de</w:t>
      </w:r>
    </w:p>
    <w:p w14:paraId="7E11A6B7" w14:textId="77777777" w:rsidR="0012146A" w:rsidRPr="0072735C" w:rsidRDefault="004036CD">
      <w:pPr>
        <w:widowControl w:val="0"/>
        <w:ind w:left="-964" w:right="-1077"/>
        <w:jc w:val="center"/>
        <w:rPr>
          <w:rFonts w:ascii="Garamond" w:eastAsia="Baoli SC Regular" w:hAnsi="Garamond" w:cs="Ayuthaya"/>
          <w:i/>
          <w:color w:val="95B3D7" w:themeColor="accent1" w:themeTint="99"/>
          <w:sz w:val="10"/>
          <w:szCs w:val="10"/>
        </w:rPr>
      </w:pPr>
      <w:r w:rsidRPr="0072735C">
        <w:rPr>
          <w:rFonts w:ascii="Garamond" w:eastAsia="Baoli SC Regular" w:hAnsi="Garamond" w:cs="Ayuthaya"/>
          <w:i/>
          <w:color w:val="95B3D7" w:themeColor="accent1" w:themeTint="99"/>
          <w:sz w:val="10"/>
          <w:szCs w:val="10"/>
        </w:rPr>
        <w:t xml:space="preserve">  </w:t>
      </w:r>
    </w:p>
    <w:p w14:paraId="0635ADCD" w14:textId="77777777" w:rsidR="00723356" w:rsidRPr="0072735C" w:rsidRDefault="00723356">
      <w:pPr>
        <w:widowControl w:val="0"/>
        <w:jc w:val="center"/>
        <w:rPr>
          <w:rFonts w:ascii="Garamond" w:hAnsi="Garamond" w:cs="Times"/>
          <w:color w:val="95B3D7" w:themeColor="accent1" w:themeTint="99"/>
          <w:sz w:val="10"/>
          <w:szCs w:val="10"/>
        </w:rPr>
      </w:pPr>
    </w:p>
    <w:p w14:paraId="54593390" w14:textId="61366114" w:rsidR="0012146A" w:rsidRPr="00A907F5" w:rsidRDefault="009514A3">
      <w:pPr>
        <w:widowControl w:val="0"/>
        <w:jc w:val="center"/>
        <w:rPr>
          <w:rFonts w:ascii="Garamond" w:hAnsi="Garamond"/>
          <w:caps/>
          <w:color w:val="95B3D7" w:themeColor="accent1" w:themeTint="99"/>
        </w:rPr>
      </w:pPr>
      <w:r>
        <w:rPr>
          <w:rFonts w:ascii="Garamond" w:hAnsi="Garamond" w:cs="Times"/>
          <w:caps/>
          <w:color w:val="95B3D7" w:themeColor="accent1" w:themeTint="99"/>
          <w:sz w:val="40"/>
          <w:szCs w:val="40"/>
        </w:rPr>
        <w:t xml:space="preserve">LES </w:t>
      </w:r>
      <w:r w:rsidR="00A907F5" w:rsidRPr="00A907F5">
        <w:rPr>
          <w:rFonts w:ascii="Garamond" w:hAnsi="Garamond" w:cs="Times"/>
          <w:caps/>
          <w:color w:val="95B3D7" w:themeColor="accent1" w:themeTint="99"/>
          <w:sz w:val="40"/>
          <w:szCs w:val="40"/>
        </w:rPr>
        <w:t>Régurgitations</w:t>
      </w:r>
    </w:p>
    <w:p w14:paraId="7D1C0DF3" w14:textId="77777777" w:rsidR="0012146A" w:rsidRDefault="0012146A">
      <w:pPr>
        <w:widowControl w:val="0"/>
        <w:ind w:left="720"/>
        <w:rPr>
          <w:rFonts w:ascii="Times New Roman" w:hAnsi="Times New Roman" w:cs="Times"/>
          <w:color w:val="1A1C17"/>
          <w:sz w:val="22"/>
          <w:szCs w:val="22"/>
        </w:rPr>
      </w:pPr>
    </w:p>
    <w:p w14:paraId="2182B672" w14:textId="77777777" w:rsidR="000204BC" w:rsidRDefault="000204BC">
      <w:pPr>
        <w:widowControl w:val="0"/>
        <w:ind w:left="720"/>
        <w:rPr>
          <w:rFonts w:ascii="Times New Roman" w:hAnsi="Times New Roman" w:cs="Times"/>
          <w:color w:val="1A1C17"/>
          <w:sz w:val="22"/>
          <w:szCs w:val="22"/>
        </w:rPr>
      </w:pPr>
    </w:p>
    <w:p w14:paraId="4261289C" w14:textId="22C80489" w:rsidR="000204BC" w:rsidRPr="000204BC" w:rsidRDefault="004036CD" w:rsidP="000204BC">
      <w:pPr>
        <w:widowControl w:val="0"/>
        <w:numPr>
          <w:ilvl w:val="0"/>
          <w:numId w:val="1"/>
        </w:numPr>
        <w:tabs>
          <w:tab w:val="left" w:pos="1418"/>
        </w:tabs>
        <w:ind w:left="993"/>
        <w:rPr>
          <w:rFonts w:ascii="Times New Roman" w:hAnsi="Times New Roman"/>
          <w:color w:val="E36C0A" w:themeColor="accent6" w:themeShade="BF"/>
          <w:sz w:val="22"/>
          <w:szCs w:val="22"/>
          <w:u w:val="single"/>
        </w:rPr>
      </w:pPr>
      <w:r w:rsidRPr="000204BC">
        <w:rPr>
          <w:rFonts w:ascii="Times New Roman" w:hAnsi="Times New Roman" w:cs="Times"/>
          <w:color w:val="E36C0A" w:themeColor="accent6" w:themeShade="BF"/>
          <w:sz w:val="22"/>
          <w:szCs w:val="22"/>
          <w:u w:val="single"/>
        </w:rPr>
        <w:t>Qu’est ce que c’est?</w:t>
      </w:r>
    </w:p>
    <w:p w14:paraId="51E41F67" w14:textId="1E9800E2" w:rsidR="000C6819" w:rsidRDefault="000C6819" w:rsidP="000C6819">
      <w:pPr>
        <w:widowControl w:val="0"/>
        <w:tabs>
          <w:tab w:val="left" w:pos="993"/>
        </w:tabs>
        <w:rPr>
          <w:rFonts w:ascii="Times New Roman" w:eastAsia="Times New Roman" w:hAnsi="Times New Roman" w:cs="Times New Roman"/>
          <w:sz w:val="22"/>
          <w:szCs w:val="22"/>
        </w:rPr>
      </w:pPr>
      <w:r w:rsidRPr="000C6819">
        <w:rPr>
          <w:rFonts w:ascii="Times New Roman" w:eastAsia="Times New Roman" w:hAnsi="Times New Roman" w:cs="Times New Roman"/>
          <w:sz w:val="22"/>
          <w:szCs w:val="22"/>
        </w:rPr>
        <w:t xml:space="preserve">Également connues sous le nom de </w:t>
      </w:r>
      <w:r w:rsidRPr="000C6819">
        <w:rPr>
          <w:rStyle w:val="lev"/>
          <w:rFonts w:ascii="Times New Roman" w:eastAsia="Times New Roman" w:hAnsi="Times New Roman" w:cs="Times New Roman"/>
          <w:sz w:val="22"/>
          <w:szCs w:val="22"/>
        </w:rPr>
        <w:t>reflux gastro-œsophagiens</w:t>
      </w:r>
      <w:r w:rsidRPr="000C6819">
        <w:rPr>
          <w:rFonts w:ascii="Times New Roman" w:eastAsia="Times New Roman" w:hAnsi="Times New Roman" w:cs="Times New Roman"/>
          <w:sz w:val="22"/>
          <w:szCs w:val="22"/>
        </w:rPr>
        <w:t xml:space="preserve">, les </w:t>
      </w:r>
      <w:r w:rsidRPr="000C6819">
        <w:rPr>
          <w:rStyle w:val="lev"/>
          <w:rFonts w:ascii="Times New Roman" w:eastAsia="Times New Roman" w:hAnsi="Times New Roman" w:cs="Times New Roman"/>
          <w:sz w:val="22"/>
          <w:szCs w:val="22"/>
        </w:rPr>
        <w:t>régurgitations</w:t>
      </w:r>
      <w:r w:rsidRPr="000C6819">
        <w:rPr>
          <w:rFonts w:ascii="Times New Roman" w:eastAsia="Times New Roman" w:hAnsi="Times New Roman" w:cs="Times New Roman"/>
          <w:sz w:val="22"/>
          <w:szCs w:val="22"/>
        </w:rPr>
        <w:t xml:space="preserve"> sont relativement fréquentes chez </w:t>
      </w:r>
      <w:r>
        <w:rPr>
          <w:rFonts w:ascii="Times New Roman" w:eastAsia="Times New Roman" w:hAnsi="Times New Roman" w:cs="Times New Roman"/>
          <w:sz w:val="22"/>
          <w:szCs w:val="22"/>
        </w:rPr>
        <w:t>les</w:t>
      </w:r>
      <w:r w:rsidRPr="000C6819">
        <w:rPr>
          <w:rFonts w:ascii="Times New Roman" w:eastAsia="Times New Roman" w:hAnsi="Times New Roman" w:cs="Times New Roman"/>
          <w:sz w:val="22"/>
          <w:szCs w:val="22"/>
        </w:rPr>
        <w:t xml:space="preserve"> bébés de moins de trois mois</w:t>
      </w:r>
      <w:r>
        <w:rPr>
          <w:rFonts w:ascii="Times New Roman" w:eastAsia="Times New Roman" w:hAnsi="Times New Roman" w:cs="Times New Roman"/>
          <w:sz w:val="22"/>
          <w:szCs w:val="22"/>
        </w:rPr>
        <w:t xml:space="preserve"> environ</w:t>
      </w:r>
      <w:r w:rsidRPr="000C6819">
        <w:rPr>
          <w:rFonts w:ascii="Times New Roman" w:eastAsia="Times New Roman" w:hAnsi="Times New Roman" w:cs="Times New Roman"/>
          <w:sz w:val="22"/>
          <w:szCs w:val="22"/>
        </w:rPr>
        <w:t xml:space="preserve">. Elles peuvent être </w:t>
      </w:r>
      <w:r>
        <w:rPr>
          <w:rFonts w:ascii="Times New Roman" w:eastAsia="Times New Roman" w:hAnsi="Times New Roman" w:cs="Times New Roman"/>
          <w:sz w:val="22"/>
          <w:szCs w:val="22"/>
        </w:rPr>
        <w:t>présentes</w:t>
      </w:r>
      <w:r w:rsidRPr="000C6819">
        <w:rPr>
          <w:rFonts w:ascii="Times New Roman" w:eastAsia="Times New Roman" w:hAnsi="Times New Roman" w:cs="Times New Roman"/>
          <w:sz w:val="22"/>
          <w:szCs w:val="22"/>
        </w:rPr>
        <w:t xml:space="preserve"> quel que soit le mode d’alimentation : allaitement maternel ou biberons. Le lait descendu jusqu’à l’estomac via l’œsophage refait le chemin inverse, mêlé de sécrétions gastriques.</w:t>
      </w:r>
    </w:p>
    <w:p w14:paraId="24490CF4" w14:textId="77777777" w:rsidR="000204BC" w:rsidRPr="000C6819" w:rsidRDefault="000204BC" w:rsidP="000C6819">
      <w:pPr>
        <w:widowControl w:val="0"/>
        <w:tabs>
          <w:tab w:val="left" w:pos="993"/>
        </w:tabs>
        <w:rPr>
          <w:rFonts w:ascii="Times New Roman" w:hAnsi="Times New Roman" w:cs="Times New Roman"/>
          <w:color w:val="95B3D7" w:themeColor="accent1" w:themeTint="99"/>
          <w:sz w:val="22"/>
          <w:szCs w:val="22"/>
          <w:u w:val="single"/>
        </w:rPr>
      </w:pPr>
    </w:p>
    <w:p w14:paraId="7FF3ADD8" w14:textId="1FE43F83" w:rsidR="000204BC" w:rsidRPr="000204BC" w:rsidRDefault="004036CD" w:rsidP="000204BC">
      <w:pPr>
        <w:widowControl w:val="0"/>
        <w:numPr>
          <w:ilvl w:val="0"/>
          <w:numId w:val="1"/>
        </w:numPr>
        <w:tabs>
          <w:tab w:val="left" w:pos="993"/>
        </w:tabs>
        <w:ind w:left="993"/>
        <w:rPr>
          <w:rFonts w:ascii="Times New Roman" w:hAnsi="Times New Roman" w:cs="Times New Roman"/>
          <w:color w:val="95B3D7" w:themeColor="accent1" w:themeTint="99"/>
          <w:sz w:val="22"/>
          <w:szCs w:val="22"/>
          <w:u w:val="single"/>
        </w:rPr>
      </w:pPr>
      <w:r w:rsidRPr="000204BC">
        <w:rPr>
          <w:rFonts w:ascii="Times New Roman" w:hAnsi="Times New Roman" w:cs="Times New Roman"/>
          <w:color w:val="95B3D7" w:themeColor="accent1" w:themeTint="99"/>
          <w:sz w:val="22"/>
          <w:szCs w:val="22"/>
          <w:u w:val="single"/>
        </w:rPr>
        <w:t>Les Causes</w:t>
      </w:r>
    </w:p>
    <w:p w14:paraId="6D1CE8E1" w14:textId="1DAC09D3" w:rsidR="000C6819" w:rsidRPr="000C6819" w:rsidRDefault="000C6819">
      <w:pPr>
        <w:pStyle w:val="Paragraphedeliste"/>
        <w:widowControl w:val="0"/>
        <w:numPr>
          <w:ilvl w:val="0"/>
          <w:numId w:val="4"/>
        </w:numPr>
        <w:rPr>
          <w:rFonts w:ascii="Times New Roman" w:hAnsi="Times New Roman" w:cs="Times New Roman"/>
          <w:color w:val="auto"/>
          <w:sz w:val="22"/>
          <w:szCs w:val="22"/>
        </w:rPr>
      </w:pPr>
      <w:r>
        <w:rPr>
          <w:rFonts w:ascii="Times New Roman" w:eastAsia="Times New Roman" w:hAnsi="Times New Roman" w:cs="Times New Roman"/>
          <w:color w:val="auto"/>
          <w:sz w:val="22"/>
          <w:szCs w:val="22"/>
        </w:rPr>
        <w:t>L</w:t>
      </w:r>
      <w:r w:rsidRPr="000C6819">
        <w:rPr>
          <w:rFonts w:ascii="Times New Roman" w:eastAsia="Times New Roman" w:hAnsi="Times New Roman" w:cs="Times New Roman"/>
          <w:color w:val="auto"/>
          <w:sz w:val="22"/>
          <w:szCs w:val="22"/>
        </w:rPr>
        <w:t xml:space="preserve">’enfant </w:t>
      </w:r>
      <w:r w:rsidRPr="000C6819">
        <w:rPr>
          <w:rStyle w:val="lev"/>
          <w:rFonts w:ascii="Times New Roman" w:eastAsia="Times New Roman" w:hAnsi="Times New Roman" w:cs="Times New Roman"/>
          <w:color w:val="auto"/>
          <w:sz w:val="22"/>
          <w:szCs w:val="22"/>
        </w:rPr>
        <w:t>avale trop de lait ou trop rapidement</w:t>
      </w:r>
      <w:r w:rsidRPr="000C6819">
        <w:rPr>
          <w:rFonts w:ascii="Times New Roman" w:eastAsia="Times New Roman" w:hAnsi="Times New Roman" w:cs="Times New Roman"/>
          <w:color w:val="auto"/>
          <w:sz w:val="22"/>
          <w:szCs w:val="22"/>
        </w:rPr>
        <w:t xml:space="preserve">, par rapport au volume de son estomac. Il va donc, naturellement, faire ressortir le trop-plein. </w:t>
      </w:r>
    </w:p>
    <w:p w14:paraId="3863A18A" w14:textId="02391287" w:rsidR="0012146A" w:rsidRPr="006B2385" w:rsidRDefault="000C6819" w:rsidP="000C6819">
      <w:pPr>
        <w:pStyle w:val="Paragraphedeliste"/>
        <w:widowControl w:val="0"/>
        <w:numPr>
          <w:ilvl w:val="0"/>
          <w:numId w:val="4"/>
        </w:numPr>
        <w:rPr>
          <w:rFonts w:ascii="Times New Roman" w:hAnsi="Times New Roman" w:cs="Times New Roman"/>
          <w:color w:val="auto"/>
          <w:sz w:val="22"/>
          <w:szCs w:val="22"/>
          <w:u w:val="single"/>
        </w:rPr>
      </w:pPr>
      <w:r>
        <w:rPr>
          <w:rFonts w:ascii="Times New Roman" w:eastAsia="Times New Roman" w:hAnsi="Times New Roman" w:cs="Times New Roman"/>
          <w:color w:val="auto"/>
          <w:sz w:val="22"/>
          <w:szCs w:val="22"/>
        </w:rPr>
        <w:t>A</w:t>
      </w:r>
      <w:r w:rsidRPr="000C6819">
        <w:rPr>
          <w:rFonts w:ascii="Times New Roman" w:eastAsia="Times New Roman" w:hAnsi="Times New Roman" w:cs="Times New Roman"/>
          <w:color w:val="auto"/>
          <w:sz w:val="22"/>
          <w:szCs w:val="22"/>
        </w:rPr>
        <w:t xml:space="preserve"> la naissance, la </w:t>
      </w:r>
      <w:r w:rsidRPr="000C6819">
        <w:rPr>
          <w:rStyle w:val="lev"/>
          <w:rFonts w:ascii="Times New Roman" w:eastAsia="Times New Roman" w:hAnsi="Times New Roman" w:cs="Times New Roman"/>
          <w:color w:val="auto"/>
          <w:sz w:val="22"/>
          <w:szCs w:val="22"/>
        </w:rPr>
        <w:t>valve anti-reflux</w:t>
      </w:r>
      <w:r w:rsidRPr="000C6819">
        <w:rPr>
          <w:rFonts w:ascii="Times New Roman" w:eastAsia="Times New Roman" w:hAnsi="Times New Roman" w:cs="Times New Roman"/>
          <w:color w:val="auto"/>
          <w:sz w:val="22"/>
          <w:szCs w:val="22"/>
        </w:rPr>
        <w:t>, située à l’entrée de l’estomac et chargée d’éviter le retour des aliments dans l’œsophage, n’est pas encore arrivée à maturité</w:t>
      </w:r>
      <w:r>
        <w:rPr>
          <w:rFonts w:ascii="Times New Roman" w:eastAsia="Times New Roman" w:hAnsi="Times New Roman" w:cs="Times New Roman"/>
          <w:color w:val="auto"/>
          <w:sz w:val="22"/>
          <w:szCs w:val="22"/>
        </w:rPr>
        <w:t>.</w:t>
      </w:r>
    </w:p>
    <w:p w14:paraId="53230568" w14:textId="77777777" w:rsidR="006B2385" w:rsidRPr="000C6819" w:rsidRDefault="006B2385" w:rsidP="006B2385">
      <w:pPr>
        <w:pStyle w:val="Paragraphedeliste"/>
        <w:widowControl w:val="0"/>
        <w:rPr>
          <w:rFonts w:ascii="Times New Roman" w:hAnsi="Times New Roman" w:cs="Times New Roman"/>
          <w:color w:val="auto"/>
          <w:sz w:val="22"/>
          <w:szCs w:val="22"/>
          <w:u w:val="single"/>
        </w:rPr>
      </w:pPr>
    </w:p>
    <w:p w14:paraId="28441CD0" w14:textId="3EECEACB" w:rsidR="006B2385" w:rsidRPr="000204BC" w:rsidRDefault="00872986" w:rsidP="006B2385">
      <w:pPr>
        <w:widowControl w:val="0"/>
        <w:numPr>
          <w:ilvl w:val="0"/>
          <w:numId w:val="1"/>
        </w:numPr>
        <w:ind w:left="993"/>
        <w:rPr>
          <w:rFonts w:ascii="Times New Roman" w:hAnsi="Times New Roman"/>
          <w:color w:val="E36C0A" w:themeColor="accent6" w:themeShade="BF"/>
          <w:sz w:val="22"/>
          <w:szCs w:val="22"/>
          <w:u w:val="single"/>
        </w:rPr>
      </w:pPr>
      <w:r>
        <w:rPr>
          <w:rFonts w:ascii="Times New Roman" w:hAnsi="Times New Roman" w:cs="Times"/>
          <w:noProof/>
          <w:color w:val="1A1C17"/>
          <w:sz w:val="22"/>
          <w:szCs w:val="22"/>
        </w:rPr>
        <w:drawing>
          <wp:anchor distT="0" distB="0" distL="114300" distR="114300" simplePos="0" relativeHeight="251661312" behindDoc="1" locked="0" layoutInCell="1" allowOverlap="1" wp14:anchorId="74101042" wp14:editId="05F16A7C">
            <wp:simplePos x="0" y="0"/>
            <wp:positionH relativeFrom="column">
              <wp:posOffset>-1621155</wp:posOffset>
            </wp:positionH>
            <wp:positionV relativeFrom="paragraph">
              <wp:posOffset>2540</wp:posOffset>
            </wp:positionV>
            <wp:extent cx="8757920" cy="2718435"/>
            <wp:effectExtent l="101600" t="2032000" r="5080" b="2031365"/>
            <wp:wrapNone/>
            <wp:docPr id="3" name="Image 3" descr="Mac HD:Users:max:Desktop:Fiches conseils osteo:LOGO CRAPAHUTE effacé.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 HD:Users:max:Desktop:Fiches conseils osteo:LOGO CRAPAHUTE effacé.png.jpg"/>
                    <pic:cNvPicPr>
                      <a:picLocks noChangeAspect="1" noChangeArrowheads="1"/>
                    </pic:cNvPicPr>
                  </pic:nvPicPr>
                  <pic:blipFill rotWithShape="1">
                    <a:blip r:embed="rId7">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rcRect b="31547"/>
                    <a:stretch/>
                  </pic:blipFill>
                  <pic:spPr bwMode="auto">
                    <a:xfrm rot="19800095">
                      <a:off x="0" y="0"/>
                      <a:ext cx="8757920" cy="271843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077F5">
        <w:rPr>
          <w:rFonts w:ascii="Times New Roman" w:hAnsi="Times New Roman" w:cs="Times"/>
          <w:color w:val="E36C0A" w:themeColor="accent6" w:themeShade="BF"/>
          <w:sz w:val="22"/>
          <w:szCs w:val="22"/>
          <w:u w:val="single"/>
        </w:rPr>
        <w:t>A Crapahute</w:t>
      </w:r>
      <w:r w:rsidR="006B2385" w:rsidRPr="006B2385">
        <w:rPr>
          <w:rFonts w:ascii="Times New Roman" w:hAnsi="Times New Roman" w:cs="Times"/>
          <w:color w:val="E36C0A" w:themeColor="accent6" w:themeShade="BF"/>
          <w:sz w:val="22"/>
          <w:szCs w:val="22"/>
          <w:u w:val="single"/>
        </w:rPr>
        <w:t>:</w:t>
      </w:r>
    </w:p>
    <w:p w14:paraId="6700D796" w14:textId="360621BC" w:rsidR="000204BC" w:rsidRDefault="006B2385" w:rsidP="000204BC">
      <w:pPr>
        <w:pStyle w:val="Paragraphedeliste"/>
        <w:numPr>
          <w:ilvl w:val="0"/>
          <w:numId w:val="5"/>
        </w:numPr>
        <w:rPr>
          <w:rFonts w:ascii="Times New Roman" w:hAnsi="Times New Roman"/>
          <w:sz w:val="22"/>
          <w:szCs w:val="22"/>
        </w:rPr>
      </w:pPr>
      <w:r w:rsidRPr="009077F5">
        <w:rPr>
          <w:rFonts w:ascii="Times New Roman" w:hAnsi="Times New Roman"/>
          <w:b/>
          <w:color w:val="auto"/>
          <w:sz w:val="22"/>
          <w:szCs w:val="22"/>
        </w:rPr>
        <w:t>Ostéopathie </w:t>
      </w:r>
      <w:r w:rsidRPr="006B2385">
        <w:rPr>
          <w:rFonts w:ascii="Times New Roman" w:hAnsi="Times New Roman"/>
          <w:color w:val="auto"/>
          <w:sz w:val="22"/>
          <w:szCs w:val="22"/>
        </w:rPr>
        <w:t>:</w:t>
      </w:r>
      <w:r w:rsidR="000204BC">
        <w:rPr>
          <w:rFonts w:ascii="Times New Roman" w:hAnsi="Times New Roman"/>
          <w:color w:val="auto"/>
          <w:sz w:val="22"/>
          <w:szCs w:val="22"/>
        </w:rPr>
        <w:t xml:space="preserve"> Relâcher les tensions au niveau du diaphragme, de l’estomac et de l’œsophage, </w:t>
      </w:r>
      <w:r w:rsidR="000204BC">
        <w:rPr>
          <w:rFonts w:ascii="Times New Roman" w:hAnsi="Times New Roman"/>
          <w:sz w:val="22"/>
          <w:szCs w:val="22"/>
        </w:rPr>
        <w:t>réduire la stimulation des nerfs contrôlant ces structures.</w:t>
      </w:r>
    </w:p>
    <w:p w14:paraId="15236D8A" w14:textId="1C78F2A1" w:rsidR="006B2385" w:rsidRPr="006B2385" w:rsidRDefault="006B2385" w:rsidP="006B2385">
      <w:pPr>
        <w:widowControl w:val="0"/>
        <w:rPr>
          <w:rFonts w:ascii="Times New Roman" w:hAnsi="Times New Roman"/>
          <w:color w:val="auto"/>
          <w:sz w:val="22"/>
          <w:szCs w:val="22"/>
        </w:rPr>
      </w:pPr>
    </w:p>
    <w:p w14:paraId="2BFE62D1" w14:textId="25062045" w:rsidR="006B2385" w:rsidRPr="000204BC" w:rsidRDefault="006B2385" w:rsidP="006B2385">
      <w:pPr>
        <w:widowControl w:val="0"/>
        <w:numPr>
          <w:ilvl w:val="0"/>
          <w:numId w:val="1"/>
        </w:numPr>
        <w:ind w:left="993"/>
        <w:rPr>
          <w:rFonts w:ascii="Times New Roman" w:hAnsi="Times New Roman" w:cs="Times New Roman"/>
          <w:color w:val="95B3D7" w:themeColor="accent1" w:themeTint="99"/>
          <w:sz w:val="22"/>
          <w:szCs w:val="22"/>
          <w:u w:val="single"/>
        </w:rPr>
      </w:pPr>
      <w:r w:rsidRPr="000204BC">
        <w:rPr>
          <w:rFonts w:ascii="Times New Roman" w:hAnsi="Times New Roman" w:cs="Times New Roman"/>
          <w:color w:val="95B3D7" w:themeColor="accent1" w:themeTint="99"/>
          <w:sz w:val="22"/>
          <w:szCs w:val="22"/>
          <w:u w:val="single"/>
        </w:rPr>
        <w:t>Conseils :</w:t>
      </w:r>
    </w:p>
    <w:p w14:paraId="1B8FAD25" w14:textId="71F2148B" w:rsidR="000C6819" w:rsidRPr="009077F5" w:rsidRDefault="000C6819" w:rsidP="000C6819">
      <w:pPr>
        <w:widowControl w:val="0"/>
        <w:rPr>
          <w:rFonts w:ascii="Times New Roman" w:hAnsi="Times New Roman" w:cs="Times New Roman"/>
          <w:color w:val="95B3D7" w:themeColor="accent1" w:themeTint="99"/>
          <w:sz w:val="20"/>
          <w:szCs w:val="20"/>
          <w:u w:val="single"/>
        </w:rPr>
      </w:pPr>
      <w:r w:rsidRPr="009077F5">
        <w:rPr>
          <w:rFonts w:ascii="Times New Roman" w:hAnsi="Times New Roman" w:cs="Times New Roman"/>
          <w:color w:val="auto"/>
          <w:sz w:val="20"/>
          <w:szCs w:val="20"/>
        </w:rPr>
        <w:t>Avoir un bébé qui souffre de RGO n’est pas facile à vivre pour les parents. Ils pourront se sentir totalement incompétents devant ce bébé qui pleure pendant des heures, et qui semble inconsolable.</w:t>
      </w:r>
    </w:p>
    <w:p w14:paraId="412513A2" w14:textId="55F4603E" w:rsidR="000C6819" w:rsidRPr="009077F5" w:rsidRDefault="000C6819" w:rsidP="000C6819">
      <w:pPr>
        <w:pStyle w:val="Paragraphedeliste"/>
        <w:widowControl w:val="0"/>
        <w:numPr>
          <w:ilvl w:val="0"/>
          <w:numId w:val="2"/>
        </w:numPr>
        <w:autoSpaceDE w:val="0"/>
        <w:autoSpaceDN w:val="0"/>
        <w:adjustRightInd w:val="0"/>
        <w:rPr>
          <w:rFonts w:ascii="Times New Roman" w:hAnsi="Times New Roman" w:cs="Times New Roman"/>
          <w:color w:val="auto"/>
          <w:sz w:val="20"/>
          <w:szCs w:val="20"/>
        </w:rPr>
      </w:pPr>
      <w:r w:rsidRPr="009077F5">
        <w:rPr>
          <w:rFonts w:ascii="Times New Roman" w:hAnsi="Times New Roman" w:cs="Times New Roman"/>
          <w:b/>
          <w:color w:val="auto"/>
          <w:sz w:val="22"/>
          <w:szCs w:val="22"/>
        </w:rPr>
        <w:t>Verticalisation</w:t>
      </w:r>
      <w:r w:rsidRPr="009077F5">
        <w:rPr>
          <w:rFonts w:ascii="Times New Roman" w:hAnsi="Times New Roman" w:cs="Times New Roman"/>
          <w:color w:val="auto"/>
          <w:sz w:val="20"/>
          <w:szCs w:val="20"/>
        </w:rPr>
        <w:t xml:space="preserve"> </w:t>
      </w:r>
      <w:r w:rsidR="006B2385" w:rsidRPr="009077F5">
        <w:rPr>
          <w:rFonts w:ascii="Times New Roman" w:hAnsi="Times New Roman" w:cs="Times New Roman"/>
          <w:color w:val="auto"/>
          <w:sz w:val="20"/>
          <w:szCs w:val="20"/>
        </w:rPr>
        <w:t xml:space="preserve">pendant et après </w:t>
      </w:r>
      <w:r w:rsidRPr="009077F5">
        <w:rPr>
          <w:rFonts w:ascii="Times New Roman" w:hAnsi="Times New Roman" w:cs="Times New Roman"/>
          <w:color w:val="auto"/>
          <w:sz w:val="20"/>
          <w:szCs w:val="20"/>
        </w:rPr>
        <w:t>chaque repas. Eviter de le changer ou de le coucher après les repas attendre le rot ou 20 min.</w:t>
      </w:r>
      <w:r w:rsidR="006B2385" w:rsidRPr="009077F5">
        <w:rPr>
          <w:rFonts w:ascii="Times New Roman" w:hAnsi="Times New Roman" w:cs="Times New Roman"/>
          <w:color w:val="auto"/>
          <w:sz w:val="20"/>
          <w:szCs w:val="20"/>
        </w:rPr>
        <w:t xml:space="preserve"> La gravité aidera à éviter les remontées acides.</w:t>
      </w:r>
    </w:p>
    <w:p w14:paraId="22E845D1" w14:textId="758F5E6E" w:rsidR="006B2385" w:rsidRPr="009077F5" w:rsidRDefault="006B2385" w:rsidP="006B2385">
      <w:pPr>
        <w:pStyle w:val="Paragraphedeliste"/>
        <w:widowControl w:val="0"/>
        <w:numPr>
          <w:ilvl w:val="0"/>
          <w:numId w:val="2"/>
        </w:numPr>
        <w:autoSpaceDE w:val="0"/>
        <w:autoSpaceDN w:val="0"/>
        <w:adjustRightInd w:val="0"/>
        <w:rPr>
          <w:rFonts w:ascii="Times New Roman" w:hAnsi="Times New Roman" w:cs="Times New Roman"/>
          <w:color w:val="auto"/>
          <w:sz w:val="20"/>
          <w:szCs w:val="20"/>
        </w:rPr>
      </w:pPr>
      <w:r w:rsidRPr="009077F5">
        <w:rPr>
          <w:rFonts w:ascii="Times New Roman" w:hAnsi="Times New Roman" w:cs="Times New Roman"/>
          <w:b/>
          <w:color w:val="auto"/>
          <w:sz w:val="22"/>
          <w:szCs w:val="22"/>
        </w:rPr>
        <w:t>Le portage en écharpe</w:t>
      </w:r>
      <w:r w:rsidRPr="009077F5">
        <w:rPr>
          <w:rFonts w:ascii="Times New Roman" w:hAnsi="Times New Roman" w:cs="Times New Roman"/>
          <w:color w:val="auto"/>
          <w:sz w:val="20"/>
          <w:szCs w:val="20"/>
        </w:rPr>
        <w:t xml:space="preserve"> peut aider (pour la verticalisation) en porte-bébé physiologique (c’est-à-dire qu’il est assis dans le porte-bébé, et non suspendu)</w:t>
      </w:r>
    </w:p>
    <w:p w14:paraId="42BEBB26" w14:textId="1DF6DE68" w:rsidR="006B2385" w:rsidRPr="009077F5" w:rsidRDefault="006B2385" w:rsidP="000C6819">
      <w:pPr>
        <w:pStyle w:val="Paragraphedeliste"/>
        <w:widowControl w:val="0"/>
        <w:numPr>
          <w:ilvl w:val="0"/>
          <w:numId w:val="2"/>
        </w:numPr>
        <w:autoSpaceDE w:val="0"/>
        <w:autoSpaceDN w:val="0"/>
        <w:adjustRightInd w:val="0"/>
        <w:rPr>
          <w:rFonts w:ascii="Times New Roman" w:hAnsi="Times New Roman" w:cs="Times New Roman"/>
          <w:color w:val="auto"/>
          <w:sz w:val="20"/>
          <w:szCs w:val="20"/>
        </w:rPr>
      </w:pPr>
      <w:r w:rsidRPr="009077F5">
        <w:rPr>
          <w:rFonts w:ascii="Times New Roman" w:hAnsi="Times New Roman" w:cs="Times New Roman"/>
          <w:color w:val="auto"/>
          <w:sz w:val="20"/>
          <w:szCs w:val="20"/>
        </w:rPr>
        <w:t xml:space="preserve">Lui </w:t>
      </w:r>
      <w:r w:rsidRPr="009077F5">
        <w:rPr>
          <w:rFonts w:ascii="Times New Roman" w:hAnsi="Times New Roman" w:cs="Times New Roman"/>
          <w:b/>
          <w:color w:val="auto"/>
          <w:sz w:val="22"/>
          <w:szCs w:val="22"/>
        </w:rPr>
        <w:t>faire faire des rots</w:t>
      </w:r>
      <w:r w:rsidRPr="009077F5">
        <w:rPr>
          <w:rFonts w:ascii="Times New Roman" w:hAnsi="Times New Roman" w:cs="Times New Roman"/>
          <w:color w:val="auto"/>
          <w:sz w:val="20"/>
          <w:szCs w:val="20"/>
        </w:rPr>
        <w:t xml:space="preserve"> à plusieurs reprises pendant le repas, surtout s’il boit goulument. Moins il aura d’air dans l’estomac, moins il risquera d’avoir un reflux. </w:t>
      </w:r>
    </w:p>
    <w:p w14:paraId="540A4030" w14:textId="217278DF" w:rsidR="006B2385" w:rsidRPr="009077F5" w:rsidRDefault="006B2385" w:rsidP="000C6819">
      <w:pPr>
        <w:pStyle w:val="Paragraphedeliste"/>
        <w:widowControl w:val="0"/>
        <w:numPr>
          <w:ilvl w:val="0"/>
          <w:numId w:val="2"/>
        </w:numPr>
        <w:autoSpaceDE w:val="0"/>
        <w:autoSpaceDN w:val="0"/>
        <w:adjustRightInd w:val="0"/>
        <w:rPr>
          <w:rFonts w:ascii="Times New Roman" w:hAnsi="Times New Roman" w:cs="Times New Roman"/>
          <w:color w:val="auto"/>
          <w:sz w:val="20"/>
          <w:szCs w:val="20"/>
        </w:rPr>
      </w:pPr>
      <w:r w:rsidRPr="009077F5">
        <w:rPr>
          <w:rFonts w:ascii="Times New Roman" w:hAnsi="Times New Roman" w:cs="Times New Roman"/>
          <w:b/>
          <w:color w:val="auto"/>
          <w:sz w:val="22"/>
          <w:szCs w:val="22"/>
        </w:rPr>
        <w:t xml:space="preserve">Les couches ou les vêtements sont-ils trop </w:t>
      </w:r>
      <w:r w:rsidR="00DE77FC" w:rsidRPr="009077F5">
        <w:rPr>
          <w:rFonts w:ascii="Times New Roman" w:hAnsi="Times New Roman" w:cs="Times New Roman"/>
          <w:b/>
          <w:color w:val="auto"/>
          <w:sz w:val="22"/>
          <w:szCs w:val="22"/>
        </w:rPr>
        <w:t>serrés</w:t>
      </w:r>
      <w:r w:rsidRPr="009077F5">
        <w:rPr>
          <w:rFonts w:ascii="Times New Roman" w:hAnsi="Times New Roman" w:cs="Times New Roman"/>
          <w:color w:val="auto"/>
          <w:sz w:val="20"/>
          <w:szCs w:val="20"/>
        </w:rPr>
        <w:t>, entraînant une compression abdominale ?</w:t>
      </w:r>
    </w:p>
    <w:p w14:paraId="0A9E5763" w14:textId="3F3CD1A0" w:rsidR="006B2385" w:rsidRPr="009077F5" w:rsidRDefault="006B2385" w:rsidP="000C6819">
      <w:pPr>
        <w:pStyle w:val="Paragraphedeliste"/>
        <w:widowControl w:val="0"/>
        <w:numPr>
          <w:ilvl w:val="0"/>
          <w:numId w:val="2"/>
        </w:numPr>
        <w:autoSpaceDE w:val="0"/>
        <w:autoSpaceDN w:val="0"/>
        <w:adjustRightInd w:val="0"/>
        <w:rPr>
          <w:rFonts w:ascii="Times New Roman" w:hAnsi="Times New Roman" w:cs="Times New Roman"/>
          <w:color w:val="auto"/>
          <w:sz w:val="20"/>
          <w:szCs w:val="20"/>
        </w:rPr>
      </w:pPr>
      <w:r w:rsidRPr="009077F5">
        <w:rPr>
          <w:rFonts w:ascii="Times New Roman" w:hAnsi="Times New Roman" w:cs="Times New Roman"/>
          <w:color w:val="auto"/>
          <w:sz w:val="20"/>
          <w:szCs w:val="20"/>
        </w:rPr>
        <w:t xml:space="preserve">Le bébé est-il souvent installé dans un </w:t>
      </w:r>
      <w:r w:rsidRPr="009077F5">
        <w:rPr>
          <w:rFonts w:ascii="Times New Roman" w:hAnsi="Times New Roman" w:cs="Times New Roman"/>
          <w:b/>
          <w:color w:val="auto"/>
          <w:sz w:val="22"/>
          <w:szCs w:val="22"/>
        </w:rPr>
        <w:t>maxi-cosy</w:t>
      </w:r>
      <w:r w:rsidRPr="009077F5">
        <w:rPr>
          <w:rFonts w:ascii="Times New Roman" w:hAnsi="Times New Roman" w:cs="Times New Roman"/>
          <w:color w:val="auto"/>
          <w:sz w:val="20"/>
          <w:szCs w:val="20"/>
        </w:rPr>
        <w:t xml:space="preserve"> qui a le même effet de compression abdominale ?</w:t>
      </w:r>
    </w:p>
    <w:p w14:paraId="5907D1D8" w14:textId="667A0967" w:rsidR="000204BC" w:rsidRPr="009077F5" w:rsidRDefault="000204BC" w:rsidP="000204BC">
      <w:pPr>
        <w:pStyle w:val="Paragraphedeliste"/>
        <w:widowControl w:val="0"/>
        <w:numPr>
          <w:ilvl w:val="0"/>
          <w:numId w:val="2"/>
        </w:numPr>
        <w:autoSpaceDE w:val="0"/>
        <w:autoSpaceDN w:val="0"/>
        <w:adjustRightInd w:val="0"/>
        <w:rPr>
          <w:rFonts w:ascii="Times New Roman" w:hAnsi="Times New Roman" w:cs="Times New Roman"/>
          <w:color w:val="auto"/>
          <w:sz w:val="20"/>
          <w:szCs w:val="20"/>
        </w:rPr>
      </w:pPr>
      <w:r w:rsidRPr="009077F5">
        <w:rPr>
          <w:rFonts w:ascii="Times New Roman" w:hAnsi="Times New Roman" w:cs="Times New Roman"/>
          <w:color w:val="auto"/>
          <w:sz w:val="20"/>
          <w:szCs w:val="20"/>
        </w:rPr>
        <w:t>Se rapprocher de son médecin ou pédiatre. (surveillance du poids et prise en charge médicamenteuse)</w:t>
      </w:r>
    </w:p>
    <w:p w14:paraId="7710B029" w14:textId="77777777" w:rsidR="000204BC" w:rsidRPr="000204BC" w:rsidRDefault="000204BC" w:rsidP="000204BC">
      <w:pPr>
        <w:pStyle w:val="Paragraphedeliste"/>
        <w:widowControl w:val="0"/>
        <w:autoSpaceDE w:val="0"/>
        <w:autoSpaceDN w:val="0"/>
        <w:adjustRightInd w:val="0"/>
        <w:rPr>
          <w:rFonts w:ascii="Times New Roman" w:hAnsi="Times New Roman" w:cs="Times New Roman"/>
          <w:color w:val="auto"/>
          <w:sz w:val="22"/>
          <w:szCs w:val="22"/>
        </w:rPr>
      </w:pPr>
    </w:p>
    <w:p w14:paraId="180C81AE" w14:textId="12FC2C99" w:rsidR="006B2385" w:rsidRPr="000204BC" w:rsidRDefault="006B2385" w:rsidP="006B2385">
      <w:pPr>
        <w:widowControl w:val="0"/>
        <w:autoSpaceDE w:val="0"/>
        <w:autoSpaceDN w:val="0"/>
        <w:adjustRightInd w:val="0"/>
        <w:ind w:left="360"/>
        <w:rPr>
          <w:rFonts w:ascii="Times New Roman" w:hAnsi="Times New Roman" w:cs="Times New Roman"/>
          <w:color w:val="auto"/>
          <w:sz w:val="22"/>
          <w:szCs w:val="22"/>
        </w:rPr>
      </w:pPr>
      <w:r w:rsidRPr="000204BC">
        <w:rPr>
          <w:rFonts w:ascii="Times New Roman" w:hAnsi="Times New Roman" w:cs="Times New Roman"/>
          <w:b/>
          <w:color w:val="auto"/>
          <w:sz w:val="22"/>
          <w:szCs w:val="22"/>
        </w:rPr>
        <w:t>Pour les femmes qui allaitent </w:t>
      </w:r>
      <w:r w:rsidRPr="000204BC">
        <w:rPr>
          <w:rFonts w:ascii="Times New Roman" w:hAnsi="Times New Roman" w:cs="Times New Roman"/>
          <w:color w:val="auto"/>
          <w:sz w:val="22"/>
          <w:szCs w:val="22"/>
        </w:rPr>
        <w:t>:</w:t>
      </w:r>
      <w:bookmarkStart w:id="0" w:name="_GoBack"/>
      <w:bookmarkEnd w:id="0"/>
    </w:p>
    <w:p w14:paraId="32D79BD2" w14:textId="77777777" w:rsidR="006B2385" w:rsidRPr="009077F5" w:rsidRDefault="006B2385" w:rsidP="006B2385">
      <w:pPr>
        <w:pStyle w:val="Paragraphedeliste"/>
        <w:widowControl w:val="0"/>
        <w:numPr>
          <w:ilvl w:val="0"/>
          <w:numId w:val="2"/>
        </w:numPr>
        <w:autoSpaceDE w:val="0"/>
        <w:autoSpaceDN w:val="0"/>
        <w:adjustRightInd w:val="0"/>
        <w:rPr>
          <w:rFonts w:ascii="Times New Roman" w:hAnsi="Times New Roman" w:cs="Times New Roman"/>
          <w:color w:val="auto"/>
          <w:sz w:val="20"/>
          <w:szCs w:val="20"/>
        </w:rPr>
      </w:pPr>
      <w:r w:rsidRPr="009077F5">
        <w:rPr>
          <w:rFonts w:ascii="Times New Roman" w:hAnsi="Times New Roman" w:cs="Times New Roman"/>
          <w:color w:val="auto"/>
          <w:sz w:val="20"/>
          <w:szCs w:val="20"/>
        </w:rPr>
        <w:t xml:space="preserve">Soit </w:t>
      </w:r>
      <w:r w:rsidRPr="009077F5">
        <w:rPr>
          <w:rFonts w:ascii="Times New Roman" w:hAnsi="Times New Roman" w:cs="Times New Roman"/>
          <w:b/>
          <w:color w:val="auto"/>
          <w:sz w:val="22"/>
          <w:szCs w:val="22"/>
        </w:rPr>
        <w:t>espacement des tétées</w:t>
      </w:r>
      <w:r w:rsidRPr="009077F5">
        <w:rPr>
          <w:rFonts w:ascii="Times New Roman" w:hAnsi="Times New Roman" w:cs="Times New Roman"/>
          <w:color w:val="auto"/>
          <w:sz w:val="20"/>
          <w:szCs w:val="20"/>
        </w:rPr>
        <w:t xml:space="preserve"> d’abord 1h30 puis 2h Puis 3h pour permettre une vidange complète de l’estomac.</w:t>
      </w:r>
    </w:p>
    <w:p w14:paraId="14819631" w14:textId="77777777" w:rsidR="006B2385" w:rsidRPr="009077F5" w:rsidRDefault="006B2385" w:rsidP="006B2385">
      <w:pPr>
        <w:pStyle w:val="Paragraphedeliste"/>
        <w:widowControl w:val="0"/>
        <w:numPr>
          <w:ilvl w:val="0"/>
          <w:numId w:val="2"/>
        </w:numPr>
        <w:autoSpaceDE w:val="0"/>
        <w:autoSpaceDN w:val="0"/>
        <w:adjustRightInd w:val="0"/>
        <w:rPr>
          <w:rFonts w:ascii="Times New Roman" w:hAnsi="Times New Roman" w:cs="Times New Roman"/>
          <w:color w:val="auto"/>
          <w:sz w:val="20"/>
          <w:szCs w:val="20"/>
        </w:rPr>
      </w:pPr>
      <w:r w:rsidRPr="009077F5">
        <w:rPr>
          <w:rFonts w:ascii="Times New Roman" w:hAnsi="Times New Roman" w:cs="Times New Roman"/>
          <w:color w:val="auto"/>
          <w:sz w:val="20"/>
          <w:szCs w:val="20"/>
        </w:rPr>
        <w:t xml:space="preserve">Soit </w:t>
      </w:r>
      <w:r w:rsidRPr="009077F5">
        <w:rPr>
          <w:rFonts w:ascii="Times New Roman" w:hAnsi="Times New Roman" w:cs="Times New Roman"/>
          <w:b/>
          <w:color w:val="auto"/>
          <w:sz w:val="22"/>
          <w:szCs w:val="22"/>
        </w:rPr>
        <w:t>à l’inverse rapprochement des tétées</w:t>
      </w:r>
      <w:r w:rsidRPr="009077F5">
        <w:rPr>
          <w:rFonts w:ascii="Times New Roman" w:hAnsi="Times New Roman" w:cs="Times New Roman"/>
          <w:color w:val="auto"/>
          <w:sz w:val="20"/>
          <w:szCs w:val="20"/>
        </w:rPr>
        <w:t xml:space="preserve"> pour faire des petites tétées pour ne pas surcharger l’estomac.</w:t>
      </w:r>
    </w:p>
    <w:p w14:paraId="773B5D9E" w14:textId="21F83F58" w:rsidR="008C1C46" w:rsidRPr="009077F5" w:rsidRDefault="008C1C46" w:rsidP="006B2385">
      <w:pPr>
        <w:pStyle w:val="Paragraphedeliste"/>
        <w:widowControl w:val="0"/>
        <w:numPr>
          <w:ilvl w:val="0"/>
          <w:numId w:val="2"/>
        </w:numPr>
        <w:autoSpaceDE w:val="0"/>
        <w:autoSpaceDN w:val="0"/>
        <w:adjustRightInd w:val="0"/>
        <w:rPr>
          <w:rFonts w:ascii="Times New Roman" w:hAnsi="Times New Roman" w:cs="Times New Roman"/>
          <w:color w:val="auto"/>
          <w:sz w:val="20"/>
          <w:szCs w:val="20"/>
        </w:rPr>
      </w:pPr>
      <w:r w:rsidRPr="009077F5">
        <w:rPr>
          <w:rFonts w:ascii="Times New Roman" w:hAnsi="Times New Roman" w:cs="Times New Roman"/>
          <w:color w:val="auto"/>
          <w:sz w:val="20"/>
          <w:szCs w:val="20"/>
        </w:rPr>
        <w:t xml:space="preserve">Vous pouvez </w:t>
      </w:r>
      <w:r w:rsidRPr="009077F5">
        <w:rPr>
          <w:rFonts w:ascii="Times New Roman" w:hAnsi="Times New Roman" w:cs="Times New Roman"/>
          <w:b/>
          <w:color w:val="auto"/>
          <w:sz w:val="22"/>
          <w:szCs w:val="22"/>
        </w:rPr>
        <w:t>allaité votre enfant en position verticale</w:t>
      </w:r>
      <w:r w:rsidR="009077F5">
        <w:rPr>
          <w:rFonts w:ascii="Times New Roman" w:hAnsi="Times New Roman" w:cs="Times New Roman"/>
          <w:b/>
          <w:color w:val="auto"/>
          <w:sz w:val="22"/>
          <w:szCs w:val="22"/>
        </w:rPr>
        <w:t xml:space="preserve"> </w:t>
      </w:r>
      <w:r w:rsidRPr="009077F5">
        <w:rPr>
          <w:rFonts w:ascii="Times New Roman" w:hAnsi="Times New Roman" w:cs="Times New Roman"/>
          <w:color w:val="auto"/>
          <w:sz w:val="20"/>
          <w:szCs w:val="20"/>
        </w:rPr>
        <w:t>(bébé à califourchon sur votre jambe du même côté que le sein tété.</w:t>
      </w:r>
    </w:p>
    <w:p w14:paraId="4A6B938B" w14:textId="73C7CD7C" w:rsidR="006B2385" w:rsidRPr="009077F5" w:rsidRDefault="006B2385" w:rsidP="006B2385">
      <w:pPr>
        <w:pStyle w:val="Paragraphedeliste"/>
        <w:widowControl w:val="0"/>
        <w:numPr>
          <w:ilvl w:val="0"/>
          <w:numId w:val="2"/>
        </w:numPr>
        <w:autoSpaceDE w:val="0"/>
        <w:autoSpaceDN w:val="0"/>
        <w:adjustRightInd w:val="0"/>
        <w:rPr>
          <w:rFonts w:ascii="Times New Roman" w:hAnsi="Times New Roman" w:cs="Times New Roman"/>
          <w:color w:val="auto"/>
          <w:sz w:val="20"/>
          <w:szCs w:val="20"/>
        </w:rPr>
      </w:pPr>
      <w:r w:rsidRPr="009077F5">
        <w:rPr>
          <w:rFonts w:ascii="Times New Roman" w:hAnsi="Times New Roman" w:cs="Times New Roman"/>
          <w:color w:val="auto"/>
          <w:sz w:val="20"/>
          <w:szCs w:val="20"/>
        </w:rPr>
        <w:t xml:space="preserve">La maman a t-elle un </w:t>
      </w:r>
      <w:r w:rsidRPr="003473E7">
        <w:rPr>
          <w:rFonts w:ascii="Times New Roman" w:hAnsi="Times New Roman" w:cs="Times New Roman"/>
          <w:b/>
          <w:color w:val="auto"/>
          <w:sz w:val="22"/>
          <w:szCs w:val="22"/>
        </w:rPr>
        <w:t>REF</w:t>
      </w:r>
      <w:r w:rsidRPr="009077F5">
        <w:rPr>
          <w:rFonts w:ascii="Times New Roman" w:hAnsi="Times New Roman" w:cs="Times New Roman"/>
          <w:color w:val="auto"/>
          <w:sz w:val="20"/>
          <w:szCs w:val="20"/>
        </w:rPr>
        <w:t xml:space="preserve"> (Réflexe d’Éjection Fort</w:t>
      </w:r>
      <w:r w:rsidRPr="003473E7">
        <w:rPr>
          <w:rFonts w:ascii="Times New Roman" w:hAnsi="Times New Roman" w:cs="Times New Roman"/>
          <w:b/>
          <w:color w:val="auto"/>
          <w:sz w:val="22"/>
          <w:szCs w:val="22"/>
        </w:rPr>
        <w:t xml:space="preserve">) et/ou une </w:t>
      </w:r>
      <w:proofErr w:type="spellStart"/>
      <w:r w:rsidRPr="003473E7">
        <w:rPr>
          <w:rFonts w:ascii="Times New Roman" w:hAnsi="Times New Roman" w:cs="Times New Roman"/>
          <w:b/>
          <w:color w:val="auto"/>
          <w:sz w:val="22"/>
          <w:szCs w:val="22"/>
        </w:rPr>
        <w:t>hyperlactation</w:t>
      </w:r>
      <w:proofErr w:type="spellEnd"/>
      <w:r w:rsidRPr="003473E7">
        <w:rPr>
          <w:rFonts w:ascii="Times New Roman" w:hAnsi="Times New Roman" w:cs="Times New Roman"/>
          <w:b/>
          <w:color w:val="auto"/>
          <w:sz w:val="22"/>
          <w:szCs w:val="22"/>
        </w:rPr>
        <w:t xml:space="preserve"> à calmer</w:t>
      </w:r>
      <w:r w:rsidRPr="009077F5">
        <w:rPr>
          <w:rFonts w:ascii="Times New Roman" w:hAnsi="Times New Roman" w:cs="Times New Roman"/>
          <w:color w:val="auto"/>
          <w:sz w:val="20"/>
          <w:szCs w:val="20"/>
        </w:rPr>
        <w:t> ? Si oui se rapprocher d’une personne compétente en allaitement. On peut également essayer de tirer un peu de lait avant la tétée. Le réflexe d’éjection passé on met l’enfant au sein pour qu’il avale plus lentement et avec moins d’air.</w:t>
      </w:r>
    </w:p>
    <w:p w14:paraId="794EAA76" w14:textId="7A479741" w:rsidR="006B2385" w:rsidRPr="009077F5" w:rsidRDefault="006B2385" w:rsidP="000204BC">
      <w:pPr>
        <w:pStyle w:val="Paragraphedeliste"/>
        <w:widowControl w:val="0"/>
        <w:numPr>
          <w:ilvl w:val="0"/>
          <w:numId w:val="2"/>
        </w:numPr>
        <w:autoSpaceDE w:val="0"/>
        <w:autoSpaceDN w:val="0"/>
        <w:adjustRightInd w:val="0"/>
        <w:rPr>
          <w:rFonts w:ascii="Times New Roman" w:hAnsi="Times New Roman" w:cs="Times New Roman"/>
          <w:color w:val="auto"/>
          <w:sz w:val="20"/>
          <w:szCs w:val="20"/>
        </w:rPr>
      </w:pPr>
      <w:r w:rsidRPr="009077F5">
        <w:rPr>
          <w:rFonts w:ascii="Times New Roman" w:hAnsi="Times New Roman" w:cs="Times New Roman"/>
          <w:color w:val="auto"/>
          <w:sz w:val="20"/>
          <w:szCs w:val="20"/>
        </w:rPr>
        <w:t xml:space="preserve">Pour la mère </w:t>
      </w:r>
      <w:r w:rsidRPr="009077F5">
        <w:rPr>
          <w:rFonts w:ascii="Times New Roman" w:hAnsi="Times New Roman" w:cs="Times New Roman"/>
          <w:b/>
          <w:color w:val="auto"/>
          <w:sz w:val="22"/>
          <w:szCs w:val="22"/>
        </w:rPr>
        <w:t>arr</w:t>
      </w:r>
      <w:r w:rsidR="000204BC" w:rsidRPr="009077F5">
        <w:rPr>
          <w:rFonts w:ascii="Times New Roman" w:hAnsi="Times New Roman" w:cs="Times New Roman"/>
          <w:b/>
          <w:color w:val="auto"/>
          <w:sz w:val="22"/>
          <w:szCs w:val="22"/>
        </w:rPr>
        <w:t xml:space="preserve">êt total des produits laitiers </w:t>
      </w:r>
      <w:r w:rsidRPr="009077F5">
        <w:rPr>
          <w:rFonts w:ascii="Times New Roman" w:hAnsi="Times New Roman" w:cs="Times New Roman"/>
          <w:b/>
          <w:color w:val="auto"/>
          <w:sz w:val="22"/>
          <w:szCs w:val="22"/>
        </w:rPr>
        <w:t>et gluten</w:t>
      </w:r>
      <w:r w:rsidRPr="009077F5">
        <w:rPr>
          <w:rFonts w:ascii="Times New Roman" w:hAnsi="Times New Roman" w:cs="Times New Roman"/>
          <w:color w:val="auto"/>
          <w:sz w:val="20"/>
          <w:szCs w:val="20"/>
        </w:rPr>
        <w:t xml:space="preserve"> pendant 3 semaines</w:t>
      </w:r>
      <w:r w:rsidR="000204BC" w:rsidRPr="009077F5">
        <w:rPr>
          <w:rFonts w:ascii="Times New Roman" w:hAnsi="Times New Roman" w:cs="Times New Roman"/>
          <w:color w:val="auto"/>
          <w:sz w:val="20"/>
          <w:szCs w:val="20"/>
        </w:rPr>
        <w:t xml:space="preserve"> minimum</w:t>
      </w:r>
      <w:r w:rsidRPr="009077F5">
        <w:rPr>
          <w:rFonts w:ascii="Times New Roman" w:hAnsi="Times New Roman" w:cs="Times New Roman"/>
          <w:color w:val="auto"/>
          <w:sz w:val="20"/>
          <w:szCs w:val="20"/>
        </w:rPr>
        <w:t xml:space="preserve"> si pas  d’effet elle peut reprendre sinon </w:t>
      </w:r>
      <w:r w:rsidR="000204BC" w:rsidRPr="009077F5">
        <w:rPr>
          <w:rFonts w:ascii="Times New Roman" w:hAnsi="Times New Roman" w:cs="Times New Roman"/>
          <w:color w:val="auto"/>
          <w:sz w:val="20"/>
          <w:szCs w:val="20"/>
        </w:rPr>
        <w:t>arrêt</w:t>
      </w:r>
      <w:r w:rsidRPr="009077F5">
        <w:rPr>
          <w:rFonts w:ascii="Times New Roman" w:hAnsi="Times New Roman" w:cs="Times New Roman"/>
          <w:color w:val="auto"/>
          <w:sz w:val="20"/>
          <w:szCs w:val="20"/>
        </w:rPr>
        <w:t xml:space="preserve"> </w:t>
      </w:r>
      <w:r w:rsidR="000204BC" w:rsidRPr="009077F5">
        <w:rPr>
          <w:rFonts w:ascii="Times New Roman" w:hAnsi="Times New Roman" w:cs="Times New Roman"/>
          <w:color w:val="auto"/>
          <w:sz w:val="20"/>
          <w:szCs w:val="20"/>
        </w:rPr>
        <w:t>durant la totalité</w:t>
      </w:r>
      <w:r w:rsidRPr="009077F5">
        <w:rPr>
          <w:rFonts w:ascii="Times New Roman" w:hAnsi="Times New Roman" w:cs="Times New Roman"/>
          <w:color w:val="auto"/>
          <w:sz w:val="20"/>
          <w:szCs w:val="20"/>
        </w:rPr>
        <w:t xml:space="preserve"> de l’allaitement.</w:t>
      </w:r>
    </w:p>
    <w:p w14:paraId="0A44092C" w14:textId="51A9092B" w:rsidR="000204BC" w:rsidRPr="009077F5" w:rsidRDefault="009077F5" w:rsidP="000204BC">
      <w:pPr>
        <w:pStyle w:val="Paragraphedeliste"/>
        <w:widowControl w:val="0"/>
        <w:numPr>
          <w:ilvl w:val="0"/>
          <w:numId w:val="2"/>
        </w:numPr>
        <w:autoSpaceDE w:val="0"/>
        <w:autoSpaceDN w:val="0"/>
        <w:adjustRightInd w:val="0"/>
        <w:rPr>
          <w:rFonts w:ascii="Cambria" w:hAnsi="Cambria" w:cs="Cambria"/>
          <w:color w:val="auto"/>
          <w:sz w:val="20"/>
          <w:szCs w:val="20"/>
        </w:rPr>
      </w:pPr>
      <w:r w:rsidRPr="009077F5">
        <w:rPr>
          <w:rFonts w:ascii="Times New Roman" w:hAnsi="Times New Roman" w:cs="Times New Roman"/>
          <w:b/>
          <w:color w:val="auto"/>
          <w:sz w:val="22"/>
          <w:szCs w:val="22"/>
        </w:rPr>
        <w:t>Alimentation de la mère </w:t>
      </w:r>
      <w:r>
        <w:rPr>
          <w:rFonts w:ascii="Times New Roman" w:hAnsi="Times New Roman" w:cs="Times New Roman"/>
          <w:color w:val="auto"/>
          <w:sz w:val="20"/>
          <w:szCs w:val="20"/>
        </w:rPr>
        <w:t xml:space="preserve">: </w:t>
      </w:r>
      <w:r w:rsidR="006B2385" w:rsidRPr="009077F5">
        <w:rPr>
          <w:rFonts w:ascii="Times New Roman" w:hAnsi="Times New Roman" w:cs="Times New Roman"/>
          <w:color w:val="auto"/>
          <w:sz w:val="20"/>
          <w:szCs w:val="20"/>
        </w:rPr>
        <w:t>Arrêt des aliments épicés, Arrêt du chou sous toutes ses variantes. Arrêt du chocolat</w:t>
      </w:r>
      <w:r w:rsidR="000204BC" w:rsidRPr="009077F5">
        <w:rPr>
          <w:rFonts w:ascii="Times New Roman" w:hAnsi="Times New Roman" w:cs="Times New Roman"/>
          <w:color w:val="auto"/>
          <w:sz w:val="20"/>
          <w:szCs w:val="20"/>
        </w:rPr>
        <w:t>.</w:t>
      </w:r>
    </w:p>
    <w:p w14:paraId="11A2CC04" w14:textId="54B5A913" w:rsidR="006B2385" w:rsidRPr="009077F5" w:rsidRDefault="003473E7" w:rsidP="000204BC">
      <w:pPr>
        <w:pStyle w:val="Paragraphedeliste"/>
        <w:widowControl w:val="0"/>
        <w:numPr>
          <w:ilvl w:val="0"/>
          <w:numId w:val="2"/>
        </w:numPr>
        <w:autoSpaceDE w:val="0"/>
        <w:autoSpaceDN w:val="0"/>
        <w:adjustRightInd w:val="0"/>
        <w:rPr>
          <w:rFonts w:ascii="Cambria" w:hAnsi="Cambria" w:cs="Cambria"/>
          <w:color w:val="auto"/>
          <w:sz w:val="20"/>
          <w:szCs w:val="20"/>
        </w:rPr>
      </w:pPr>
      <w:r w:rsidRPr="003473E7">
        <w:rPr>
          <w:rFonts w:ascii="Times New Roman" w:hAnsi="Times New Roman" w:cs="Times New Roman"/>
          <w:b/>
          <w:color w:val="auto"/>
          <w:sz w:val="22"/>
          <w:szCs w:val="22"/>
        </w:rPr>
        <w:t>Le rot.</w:t>
      </w:r>
      <w:r>
        <w:rPr>
          <w:rFonts w:ascii="Times New Roman" w:hAnsi="Times New Roman" w:cs="Times New Roman"/>
          <w:color w:val="auto"/>
          <w:sz w:val="20"/>
          <w:szCs w:val="20"/>
        </w:rPr>
        <w:t xml:space="preserve"> </w:t>
      </w:r>
      <w:r w:rsidR="006B2385" w:rsidRPr="009077F5">
        <w:rPr>
          <w:rFonts w:ascii="Times New Roman" w:hAnsi="Times New Roman" w:cs="Times New Roman"/>
          <w:color w:val="auto"/>
          <w:sz w:val="20"/>
          <w:szCs w:val="20"/>
        </w:rPr>
        <w:t>Il circule une rumeur disant que les enfants nourris au sein ne font pas de rots. Elle n’a aucun fondement scientifique. Tous les humains, petits ou grands, ont une poche d’air dans l’estomac, et quand celle-ci est comprimée par un gros volume de lait, un rot gêne et finit pas sortir, accompagné ou non de lait.</w:t>
      </w:r>
    </w:p>
    <w:p w14:paraId="1D278235" w14:textId="77777777" w:rsidR="002101FB" w:rsidRDefault="002101FB" w:rsidP="002101FB">
      <w:pPr>
        <w:pStyle w:val="Paragraphedeliste"/>
        <w:widowControl w:val="0"/>
        <w:autoSpaceDE w:val="0"/>
        <w:autoSpaceDN w:val="0"/>
        <w:adjustRightInd w:val="0"/>
        <w:spacing w:after="283"/>
        <w:jc w:val="both"/>
        <w:rPr>
          <w:rFonts w:ascii="Arial" w:hAnsi="Arial" w:cs="Arial"/>
          <w:i/>
          <w:color w:val="535353"/>
          <w:sz w:val="18"/>
          <w:szCs w:val="18"/>
        </w:rPr>
      </w:pPr>
    </w:p>
    <w:p w14:paraId="0FBAEC72" w14:textId="77777777" w:rsidR="002101FB" w:rsidRDefault="002101FB" w:rsidP="002101FB">
      <w:pPr>
        <w:pStyle w:val="Paragraphedeliste"/>
        <w:widowControl w:val="0"/>
        <w:autoSpaceDE w:val="0"/>
        <w:autoSpaceDN w:val="0"/>
        <w:adjustRightInd w:val="0"/>
        <w:spacing w:after="283"/>
        <w:jc w:val="both"/>
        <w:rPr>
          <w:rFonts w:ascii="Arial" w:hAnsi="Arial" w:cs="Arial"/>
          <w:i/>
          <w:color w:val="535353"/>
          <w:sz w:val="18"/>
          <w:szCs w:val="18"/>
        </w:rPr>
      </w:pPr>
    </w:p>
    <w:p w14:paraId="135B1B7B" w14:textId="110D85F1" w:rsidR="002101FB" w:rsidRPr="002101FB" w:rsidRDefault="002101FB" w:rsidP="002101FB">
      <w:pPr>
        <w:pStyle w:val="Paragraphedeliste"/>
        <w:widowControl w:val="0"/>
        <w:autoSpaceDE w:val="0"/>
        <w:autoSpaceDN w:val="0"/>
        <w:adjustRightInd w:val="0"/>
        <w:spacing w:after="283"/>
        <w:ind w:left="284"/>
        <w:jc w:val="both"/>
        <w:rPr>
          <w:rFonts w:ascii="Cambria" w:hAnsi="Cambria" w:cs="Cambria"/>
          <w:color w:val="auto"/>
        </w:rPr>
      </w:pPr>
      <w:r w:rsidRPr="002101FB">
        <w:rPr>
          <w:rFonts w:ascii="Arial" w:hAnsi="Arial" w:cs="Arial"/>
          <w:i/>
          <w:color w:val="535353"/>
          <w:sz w:val="18"/>
          <w:szCs w:val="18"/>
        </w:rPr>
        <w:t>Ces informations sont données à titre indicatif et ne peuvent en aucun cas être considérées comme un avis médical.</w:t>
      </w:r>
    </w:p>
    <w:sectPr w:rsidR="002101FB" w:rsidRPr="002101FB" w:rsidSect="004036CD">
      <w:pgSz w:w="11906" w:h="16838"/>
      <w:pgMar w:top="0" w:right="1421" w:bottom="284" w:left="709"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auto"/>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French Script MT">
    <w:altName w:val="Times New Roman"/>
    <w:panose1 w:val="030204020406070406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oli SC Regular">
    <w:charset w:val="00"/>
    <w:family w:val="auto"/>
    <w:pitch w:val="variable"/>
    <w:sig w:usb0="00000003" w:usb1="080F0000" w:usb2="00000000" w:usb3="00000000" w:csb0="00040001" w:csb1="00000000"/>
  </w:font>
  <w:font w:name="Ayuthaya">
    <w:charset w:val="00"/>
    <w:family w:val="auto"/>
    <w:pitch w:val="variable"/>
    <w:sig w:usb0="A100026F" w:usb1="00000000" w:usb2="00000000" w:usb3="00000000" w:csb0="000101FF" w:csb1="00000000"/>
  </w:font>
  <w:font w:name="Chalkduster">
    <w:altName w:val="Comic Sans MS"/>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0B2D"/>
    <w:multiLevelType w:val="hybridMultilevel"/>
    <w:tmpl w:val="01AEE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D20ACE"/>
    <w:multiLevelType w:val="multilevel"/>
    <w:tmpl w:val="742C41C4"/>
    <w:lvl w:ilvl="0">
      <w:start w:val="1"/>
      <w:numFmt w:val="bullet"/>
      <w:lvlText w:val=""/>
      <w:lvlJc w:val="left"/>
      <w:pPr>
        <w:ind w:left="720" w:hanging="360"/>
      </w:pPr>
      <w:rPr>
        <w:rFonts w:ascii="Wingdings" w:hAnsi="Wingdings" w:cs="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E37572F"/>
    <w:multiLevelType w:val="multilevel"/>
    <w:tmpl w:val="F0E65DBE"/>
    <w:lvl w:ilvl="0">
      <w:start w:val="1"/>
      <w:numFmt w:val="bullet"/>
      <w:lvlText w:val="•"/>
      <w:lvlJc w:val="left"/>
      <w:pPr>
        <w:tabs>
          <w:tab w:val="num" w:pos="720"/>
        </w:tabs>
        <w:ind w:left="720" w:hanging="360"/>
      </w:pPr>
      <w:rPr>
        <w:rFonts w:ascii="Arial" w:hAnsi="Arial" w:cs="Arial" w:hint="default"/>
        <w:sz w:val="32"/>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15:restartNumberingAfterBreak="0">
    <w:nsid w:val="26217C5B"/>
    <w:multiLevelType w:val="hybridMultilevel"/>
    <w:tmpl w:val="1FA8D3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2B5B7D"/>
    <w:multiLevelType w:val="multilevel"/>
    <w:tmpl w:val="40F43BFE"/>
    <w:lvl w:ilvl="0">
      <w:start w:val="1"/>
      <w:numFmt w:val="bullet"/>
      <w:lvlText w:val=""/>
      <w:lvlJc w:val="left"/>
      <w:pPr>
        <w:ind w:left="720" w:hanging="360"/>
      </w:pPr>
      <w:rPr>
        <w:rFonts w:ascii="Wingdings" w:hAnsi="Wingdings" w:cs="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6E76DE8"/>
    <w:multiLevelType w:val="multilevel"/>
    <w:tmpl w:val="78DE5F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1044899"/>
    <w:multiLevelType w:val="multilevel"/>
    <w:tmpl w:val="9622FF44"/>
    <w:lvl w:ilvl="0">
      <w:start w:val="1"/>
      <w:numFmt w:val="bullet"/>
      <w:lvlText w:val=""/>
      <w:lvlJc w:val="left"/>
      <w:pPr>
        <w:ind w:left="720" w:hanging="360"/>
      </w:pPr>
      <w:rPr>
        <w:rFonts w:ascii="Symbol" w:hAnsi="Symbol" w:cs="Symbol"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0E041B3"/>
    <w:multiLevelType w:val="multilevel"/>
    <w:tmpl w:val="8454F15A"/>
    <w:lvl w:ilvl="0">
      <w:start w:val="1"/>
      <w:numFmt w:val="bullet"/>
      <w:lvlText w:val=""/>
      <w:lvlJc w:val="left"/>
      <w:pPr>
        <w:ind w:left="720" w:hanging="360"/>
      </w:pPr>
      <w:rPr>
        <w:rFonts w:ascii="Wingdings" w:hAnsi="Wingdings" w:cs="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7"/>
  </w:num>
  <w:num w:numId="3">
    <w:abstractNumId w:val="6"/>
  </w:num>
  <w:num w:numId="4">
    <w:abstractNumId w:val="4"/>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bYTLD8mhz4Rthuck4mm6EECJrxbu+86L8zDf5UbqwjVmddUUairEqU/wg+Mxy3BSTpM0qa9yUiCCFHbmTUzRnQ==" w:salt="lGz933ygzFlDJB938JpPQQ=="/>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6A"/>
    <w:rsid w:val="000204BC"/>
    <w:rsid w:val="000239A7"/>
    <w:rsid w:val="000C6819"/>
    <w:rsid w:val="0012146A"/>
    <w:rsid w:val="002101FB"/>
    <w:rsid w:val="00302BF4"/>
    <w:rsid w:val="003473E7"/>
    <w:rsid w:val="004036CD"/>
    <w:rsid w:val="006B2385"/>
    <w:rsid w:val="00723356"/>
    <w:rsid w:val="0072735C"/>
    <w:rsid w:val="0081691A"/>
    <w:rsid w:val="00853CAE"/>
    <w:rsid w:val="00872986"/>
    <w:rsid w:val="008C1C46"/>
    <w:rsid w:val="009077F5"/>
    <w:rsid w:val="009514A3"/>
    <w:rsid w:val="009F1D76"/>
    <w:rsid w:val="00A907F5"/>
    <w:rsid w:val="00B754B1"/>
    <w:rsid w:val="00D2224F"/>
    <w:rsid w:val="00DE77FC"/>
    <w:rsid w:val="00F27D8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E81B69"/>
  <w15:docId w15:val="{C2DD246F-9802-4BCB-9C0D-9F1ED8B3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1BE"/>
    <w:rPr>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21">
    <w:name w:val="Titre 21"/>
    <w:basedOn w:val="Normal"/>
    <w:link w:val="Titre2Car"/>
    <w:uiPriority w:val="9"/>
    <w:qFormat/>
    <w:rsid w:val="007301BE"/>
    <w:pPr>
      <w:spacing w:beforeAutospacing="1" w:afterAutospacing="1"/>
      <w:outlineLvl w:val="1"/>
    </w:pPr>
    <w:rPr>
      <w:rFonts w:ascii="Times" w:hAnsi="Times"/>
      <w:b/>
      <w:bCs/>
      <w:sz w:val="36"/>
      <w:szCs w:val="36"/>
    </w:rPr>
  </w:style>
  <w:style w:type="character" w:styleId="lev">
    <w:name w:val="Strong"/>
    <w:basedOn w:val="Policepardfaut"/>
    <w:uiPriority w:val="22"/>
    <w:qFormat/>
    <w:rsid w:val="007301BE"/>
    <w:rPr>
      <w:b/>
      <w:bCs/>
    </w:rPr>
  </w:style>
  <w:style w:type="character" w:styleId="Accentuation">
    <w:name w:val="Emphasis"/>
    <w:basedOn w:val="Policepardfaut"/>
    <w:uiPriority w:val="20"/>
    <w:qFormat/>
    <w:rsid w:val="007301BE"/>
    <w:rPr>
      <w:i/>
      <w:iCs/>
    </w:rPr>
  </w:style>
  <w:style w:type="character" w:customStyle="1" w:styleId="Titre2Car">
    <w:name w:val="Titre 2 Car"/>
    <w:basedOn w:val="Policepardfaut"/>
    <w:link w:val="Titre21"/>
    <w:uiPriority w:val="9"/>
    <w:qFormat/>
    <w:rsid w:val="007301BE"/>
    <w:rPr>
      <w:rFonts w:ascii="Times" w:hAnsi="Times"/>
      <w:b/>
      <w:bCs/>
      <w:sz w:val="36"/>
      <w:szCs w:val="36"/>
    </w:rPr>
  </w:style>
  <w:style w:type="character" w:customStyle="1" w:styleId="ListLabel1">
    <w:name w:val="ListLabel 1"/>
    <w:qFormat/>
    <w:rPr>
      <w:rFonts w:ascii="Times" w:hAnsi="Times" w:cs="Arial"/>
      <w:sz w:val="32"/>
    </w:rPr>
  </w:style>
  <w:style w:type="character" w:customStyle="1" w:styleId="ListLabel2">
    <w:name w:val="ListLabel 2"/>
    <w:qFormat/>
    <w:rPr>
      <w:rFonts w:cs="Arial"/>
    </w:rPr>
  </w:style>
  <w:style w:type="character" w:customStyle="1" w:styleId="ListLabel3">
    <w:name w:val="ListLabel 3"/>
    <w:qFormat/>
    <w:rPr>
      <w:rFonts w:cs="Arial"/>
    </w:rPr>
  </w:style>
  <w:style w:type="character" w:customStyle="1" w:styleId="ListLabel4">
    <w:name w:val="ListLabel 4"/>
    <w:qFormat/>
    <w:rPr>
      <w:rFonts w:cs="Arial"/>
    </w:rPr>
  </w:style>
  <w:style w:type="character" w:customStyle="1" w:styleId="ListLabel5">
    <w:name w:val="ListLabel 5"/>
    <w:qFormat/>
    <w:rPr>
      <w:rFonts w:cs="Arial"/>
    </w:rPr>
  </w:style>
  <w:style w:type="character" w:customStyle="1" w:styleId="ListLabel6">
    <w:name w:val="ListLabel 6"/>
    <w:qFormat/>
    <w:rPr>
      <w:rFonts w:cs="Arial"/>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Wingdings"/>
      <w:sz w:val="28"/>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sz w:val="32"/>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Times" w:hAnsi="Times" w:cs="Wingdings"/>
      <w:sz w:val="28"/>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Wingdings"/>
      <w:sz w:val="28"/>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customStyle="1" w:styleId="Lgende1">
    <w:name w:val="Légende1"/>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7301BE"/>
    <w:pPr>
      <w:spacing w:beforeAutospacing="1" w:afterAutospacing="1"/>
    </w:pPr>
    <w:rPr>
      <w:rFonts w:ascii="Times" w:hAnsi="Times" w:cs="Times New Roman"/>
      <w:sz w:val="20"/>
      <w:szCs w:val="20"/>
    </w:rPr>
  </w:style>
  <w:style w:type="paragraph" w:styleId="Paragraphedeliste">
    <w:name w:val="List Paragraph"/>
    <w:basedOn w:val="Normal"/>
    <w:uiPriority w:val="34"/>
    <w:qFormat/>
    <w:rsid w:val="007301BE"/>
    <w:pPr>
      <w:ind w:left="720"/>
      <w:contextualSpacing/>
    </w:pPr>
  </w:style>
  <w:style w:type="paragraph" w:customStyle="1" w:styleId="En-tte1">
    <w:name w:val="En-tête1"/>
    <w:basedOn w:val="Normal"/>
  </w:style>
  <w:style w:type="paragraph" w:styleId="Textedebulles">
    <w:name w:val="Balloon Text"/>
    <w:basedOn w:val="Normal"/>
    <w:link w:val="TextedebullesCar"/>
    <w:uiPriority w:val="99"/>
    <w:semiHidden/>
    <w:unhideWhenUsed/>
    <w:rsid w:val="00D2224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2224F"/>
    <w:rPr>
      <w:rFonts w:ascii="Lucida Grande" w:hAnsi="Lucida Grande" w:cs="Lucida Grande"/>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1BF99-4656-46EC-A119-C96CC27B2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2824</Characters>
  <Application>Microsoft Office Word</Application>
  <DocSecurity>8</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polo</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 lo</dc:creator>
  <dc:description/>
  <cp:lastModifiedBy>Utilisateur</cp:lastModifiedBy>
  <cp:revision>2</cp:revision>
  <cp:lastPrinted>2018-11-16T14:06:00Z</cp:lastPrinted>
  <dcterms:created xsi:type="dcterms:W3CDTF">2018-11-29T14:34:00Z</dcterms:created>
  <dcterms:modified xsi:type="dcterms:W3CDTF">2018-11-29T14:34:00Z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polo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